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60E5" w:rsidRPr="00D303A1" w:rsidRDefault="0024458D" w:rsidP="00D76F15">
      <w:pPr>
        <w:ind w:firstLine="0"/>
        <w:jc w:val="center"/>
        <w:rPr>
          <w:b/>
          <w:sz w:val="24"/>
          <w:szCs w:val="24"/>
        </w:rPr>
      </w:pPr>
      <w:r w:rsidRPr="00D303A1">
        <w:rPr>
          <w:b/>
          <w:sz w:val="24"/>
          <w:szCs w:val="24"/>
        </w:rPr>
        <w:t>Аннотация к программе «Риторика»</w:t>
      </w:r>
      <w:r w:rsidR="00F760E5" w:rsidRPr="00D303A1">
        <w:rPr>
          <w:b/>
          <w:sz w:val="24"/>
          <w:szCs w:val="24"/>
        </w:rPr>
        <w:t xml:space="preserve"> </w:t>
      </w:r>
      <w:r w:rsidRPr="00D303A1">
        <w:rPr>
          <w:b/>
          <w:sz w:val="24"/>
          <w:szCs w:val="24"/>
        </w:rPr>
        <w:t xml:space="preserve">1 </w:t>
      </w:r>
      <w:r w:rsidR="00F760E5" w:rsidRPr="00D303A1">
        <w:rPr>
          <w:b/>
          <w:sz w:val="24"/>
          <w:szCs w:val="24"/>
        </w:rPr>
        <w:t>класс</w:t>
      </w:r>
    </w:p>
    <w:p w:rsidR="00F760E5" w:rsidRDefault="00F760E5" w:rsidP="00D76F15">
      <w:pPr>
        <w:pStyle w:val="3"/>
        <w:spacing w:before="0" w:line="360" w:lineRule="auto"/>
        <w:ind w:firstLine="510"/>
        <w:jc w:val="both"/>
        <w:rPr>
          <w:b w:val="0"/>
          <w:sz w:val="24"/>
          <w:szCs w:val="24"/>
        </w:rPr>
      </w:pPr>
      <w:r w:rsidRPr="00103220">
        <w:rPr>
          <w:b w:val="0"/>
          <w:sz w:val="24"/>
          <w:szCs w:val="24"/>
        </w:rPr>
        <w:t>Программа разработана в соответствии с требованиями Федерального государственного образовательного стандарта начального общего образования и обеспечена УМК (учебники, методические рекомендации для учителя) авторского коллектива под руководством Т.А. Ладыженской.</w:t>
      </w:r>
    </w:p>
    <w:p w:rsidR="0051651E" w:rsidRPr="0051651E" w:rsidRDefault="0051651E" w:rsidP="0051651E">
      <w:pPr>
        <w:ind w:firstLine="0"/>
        <w:rPr>
          <w:sz w:val="24"/>
          <w:szCs w:val="24"/>
        </w:rPr>
      </w:pPr>
      <w:r>
        <w:rPr>
          <w:sz w:val="24"/>
          <w:szCs w:val="24"/>
        </w:rPr>
        <w:t xml:space="preserve">          </w:t>
      </w:r>
      <w:r w:rsidRPr="0051651E">
        <w:rPr>
          <w:sz w:val="24"/>
          <w:szCs w:val="24"/>
        </w:rPr>
        <w:t xml:space="preserve">Программа разработана на основе ФЗ  №273  от 29 декабря 2012 года «Об образовании в РФ» с изменениями и дополнениями,  федеральным государственным образовательным стандартом начального общего образования (далее – ФГОС НОО) и ФОП НОО, утверждена Приказом № 371 Минпросвещения РФ от 18 мая 2023 года. </w:t>
      </w:r>
    </w:p>
    <w:p w:rsidR="0051651E" w:rsidRPr="0051651E" w:rsidRDefault="0051651E" w:rsidP="0051651E">
      <w:pPr>
        <w:ind w:firstLine="0"/>
        <w:rPr>
          <w:sz w:val="24"/>
          <w:szCs w:val="24"/>
        </w:rPr>
      </w:pPr>
      <w:r>
        <w:rPr>
          <w:sz w:val="24"/>
          <w:szCs w:val="24"/>
        </w:rPr>
        <w:t xml:space="preserve">        </w:t>
      </w:r>
      <w:r w:rsidRPr="0051651E">
        <w:rPr>
          <w:sz w:val="24"/>
          <w:szCs w:val="24"/>
        </w:rPr>
        <w:t>Также при реализации учтены требования:</w:t>
      </w:r>
    </w:p>
    <w:p w:rsidR="0051651E" w:rsidRPr="0051651E" w:rsidRDefault="0051651E" w:rsidP="0051651E">
      <w:pPr>
        <w:ind w:firstLine="0"/>
        <w:rPr>
          <w:sz w:val="24"/>
          <w:szCs w:val="24"/>
        </w:rPr>
      </w:pPr>
      <w:r w:rsidRPr="0051651E">
        <w:rPr>
          <w:sz w:val="24"/>
          <w:szCs w:val="24"/>
        </w:rPr>
        <w:t xml:space="preserve"> </w:t>
      </w:r>
      <w:r>
        <w:rPr>
          <w:sz w:val="24"/>
          <w:szCs w:val="24"/>
        </w:rPr>
        <w:t xml:space="preserve">       </w:t>
      </w:r>
      <w:r w:rsidRPr="0051651E">
        <w:rPr>
          <w:sz w:val="24"/>
          <w:szCs w:val="24"/>
        </w:rPr>
        <w:t>Постановления Главного государственного санитарного врача РФ от 28 сентября 2020 г. N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D303A1" w:rsidRDefault="0051651E" w:rsidP="0051651E">
      <w:pPr>
        <w:ind w:firstLine="0"/>
        <w:rPr>
          <w:sz w:val="24"/>
          <w:szCs w:val="24"/>
        </w:rPr>
      </w:pPr>
      <w:r w:rsidRPr="0051651E">
        <w:rPr>
          <w:sz w:val="24"/>
          <w:szCs w:val="24"/>
        </w:rPr>
        <w:t xml:space="preserve"> </w:t>
      </w:r>
      <w:r>
        <w:rPr>
          <w:sz w:val="24"/>
          <w:szCs w:val="24"/>
        </w:rPr>
        <w:t xml:space="preserve">     </w:t>
      </w:r>
      <w:bookmarkStart w:id="0" w:name="_GoBack"/>
      <w:bookmarkEnd w:id="0"/>
      <w:r w:rsidRPr="0051651E">
        <w:rPr>
          <w:sz w:val="24"/>
          <w:szCs w:val="24"/>
        </w:rPr>
        <w:t>Постановления Главного государственного санитарного врача РФ от 28 января 2021 г. N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rsidR="00D303A1" w:rsidRPr="00D76F15" w:rsidRDefault="00D303A1" w:rsidP="00D76F15">
      <w:pPr>
        <w:ind w:firstLine="0"/>
        <w:jc w:val="center"/>
        <w:rPr>
          <w:b/>
          <w:sz w:val="24"/>
          <w:szCs w:val="24"/>
        </w:rPr>
      </w:pPr>
      <w:r w:rsidRPr="00D76F15">
        <w:rPr>
          <w:b/>
          <w:sz w:val="24"/>
          <w:szCs w:val="24"/>
        </w:rPr>
        <w:t>Цели и задачи курса:</w:t>
      </w:r>
    </w:p>
    <w:p w:rsidR="00103220" w:rsidRPr="00D76F15" w:rsidRDefault="00F760E5" w:rsidP="00D76F15">
      <w:pPr>
        <w:ind w:firstLine="510"/>
        <w:jc w:val="both"/>
        <w:rPr>
          <w:rStyle w:val="c10"/>
          <w:bCs/>
          <w:iCs/>
          <w:sz w:val="24"/>
          <w:szCs w:val="24"/>
        </w:rPr>
      </w:pPr>
      <w:r w:rsidRPr="00103220">
        <w:rPr>
          <w:sz w:val="24"/>
          <w:szCs w:val="24"/>
        </w:rPr>
        <w:t>Цель риторики как предмета филологического цикла – научить речи, развивать коммуникативные умения, научить младших школьников эффективно общаться в разных ситуациях, решать различные коммуникативные задачи, которые ставит перед учениками сама жизнь. Ни один из традиционных школьных предметов российского образования специально не учит речи. Риторика как учебный предмет восполняет очень важную область школьного образования, её отсутствие приводит к тому, что многие ученики, хотя в целом владеют лингвистическими понятиями, грамотны,</w:t>
      </w:r>
      <w:r w:rsidRPr="00103220">
        <w:rPr>
          <w:bCs/>
          <w:i/>
          <w:iCs/>
          <w:sz w:val="24"/>
          <w:szCs w:val="24"/>
        </w:rPr>
        <w:t xml:space="preserve"> </w:t>
      </w:r>
      <w:r w:rsidRPr="00103220">
        <w:rPr>
          <w:bCs/>
          <w:iCs/>
          <w:sz w:val="24"/>
          <w:szCs w:val="24"/>
        </w:rPr>
        <w:t xml:space="preserve">затрудняются общаться в разных ситуациях (в школе и вне школы). </w:t>
      </w:r>
    </w:p>
    <w:p w:rsidR="00103220" w:rsidRPr="00103220" w:rsidRDefault="00103220" w:rsidP="00D76F15">
      <w:pPr>
        <w:pStyle w:val="c1"/>
        <w:shd w:val="clear" w:color="auto" w:fill="FFFFFF"/>
        <w:spacing w:before="0" w:beforeAutospacing="0" w:after="0" w:afterAutospacing="0" w:line="360" w:lineRule="auto"/>
        <w:jc w:val="both"/>
        <w:rPr>
          <w:rFonts w:ascii="Calibri" w:hAnsi="Calibri"/>
          <w:color w:val="000000"/>
        </w:rPr>
      </w:pPr>
      <w:r w:rsidRPr="00103220">
        <w:rPr>
          <w:rStyle w:val="c10"/>
          <w:b/>
          <w:bCs/>
          <w:color w:val="000000"/>
        </w:rPr>
        <w:t>Задачи:</w:t>
      </w:r>
    </w:p>
    <w:p w:rsidR="00103220" w:rsidRPr="00103220" w:rsidRDefault="00103220" w:rsidP="00D76F15">
      <w:pPr>
        <w:pStyle w:val="c1"/>
        <w:shd w:val="clear" w:color="auto" w:fill="FFFFFF"/>
        <w:spacing w:before="0" w:beforeAutospacing="0" w:after="0" w:afterAutospacing="0" w:line="360" w:lineRule="auto"/>
        <w:jc w:val="both"/>
        <w:rPr>
          <w:rFonts w:ascii="Calibri" w:hAnsi="Calibri"/>
          <w:color w:val="000000"/>
        </w:rPr>
      </w:pPr>
      <w:r w:rsidRPr="00103220">
        <w:rPr>
          <w:rStyle w:val="c0"/>
          <w:color w:val="000000"/>
        </w:rPr>
        <w:t>- научить правильной речи,</w:t>
      </w:r>
    </w:p>
    <w:p w:rsidR="00103220" w:rsidRPr="00103220" w:rsidRDefault="00103220" w:rsidP="00D76F15">
      <w:pPr>
        <w:pStyle w:val="c1"/>
        <w:shd w:val="clear" w:color="auto" w:fill="FFFFFF"/>
        <w:spacing w:before="0" w:beforeAutospacing="0" w:after="0" w:afterAutospacing="0" w:line="360" w:lineRule="auto"/>
        <w:jc w:val="both"/>
        <w:rPr>
          <w:rFonts w:ascii="Calibri" w:hAnsi="Calibri"/>
          <w:color w:val="000000"/>
        </w:rPr>
      </w:pPr>
      <w:r w:rsidRPr="00103220">
        <w:rPr>
          <w:rStyle w:val="c0"/>
          <w:color w:val="000000"/>
        </w:rPr>
        <w:t>- развивать коммуникативные умения,</w:t>
      </w:r>
    </w:p>
    <w:p w:rsidR="00103220" w:rsidRPr="00103220" w:rsidRDefault="00103220" w:rsidP="00D76F15">
      <w:pPr>
        <w:pStyle w:val="c1"/>
        <w:shd w:val="clear" w:color="auto" w:fill="FFFFFF"/>
        <w:spacing w:before="0" w:beforeAutospacing="0" w:after="0" w:afterAutospacing="0" w:line="360" w:lineRule="auto"/>
        <w:jc w:val="both"/>
        <w:rPr>
          <w:rFonts w:ascii="Calibri" w:hAnsi="Calibri"/>
          <w:color w:val="000000"/>
        </w:rPr>
      </w:pPr>
      <w:r w:rsidRPr="00103220">
        <w:rPr>
          <w:rStyle w:val="c0"/>
          <w:color w:val="000000"/>
        </w:rPr>
        <w:t>- научить младших школьников эффективно общаться в разных ситуациях,</w:t>
      </w:r>
    </w:p>
    <w:p w:rsidR="00103220" w:rsidRPr="00103220" w:rsidRDefault="00103220" w:rsidP="00D76F15">
      <w:pPr>
        <w:pStyle w:val="c1"/>
        <w:shd w:val="clear" w:color="auto" w:fill="FFFFFF"/>
        <w:spacing w:before="0" w:beforeAutospacing="0" w:after="0" w:afterAutospacing="0" w:line="360" w:lineRule="auto"/>
        <w:jc w:val="both"/>
        <w:rPr>
          <w:rFonts w:ascii="Calibri" w:hAnsi="Calibri"/>
          <w:color w:val="000000"/>
        </w:rPr>
      </w:pPr>
      <w:r w:rsidRPr="00103220">
        <w:rPr>
          <w:rStyle w:val="c0"/>
          <w:color w:val="000000"/>
        </w:rPr>
        <w:t>- решать различные коммуникативные задачи, которые ставит перед учениками сама жизнь.</w:t>
      </w:r>
    </w:p>
    <w:p w:rsidR="00103220" w:rsidRPr="00103220" w:rsidRDefault="00103220" w:rsidP="00D76F15">
      <w:pPr>
        <w:ind w:firstLine="510"/>
        <w:jc w:val="both"/>
        <w:rPr>
          <w:sz w:val="24"/>
          <w:szCs w:val="24"/>
        </w:rPr>
      </w:pPr>
    </w:p>
    <w:p w:rsidR="00F760E5" w:rsidRPr="00D76F15" w:rsidRDefault="00F760E5" w:rsidP="00D76F15">
      <w:pPr>
        <w:pStyle w:val="3"/>
        <w:spacing w:before="0" w:line="360" w:lineRule="auto"/>
        <w:ind w:firstLine="709"/>
        <w:rPr>
          <w:sz w:val="24"/>
          <w:szCs w:val="24"/>
        </w:rPr>
      </w:pPr>
      <w:r w:rsidRPr="00D76F15">
        <w:rPr>
          <w:sz w:val="24"/>
          <w:szCs w:val="24"/>
        </w:rPr>
        <w:t xml:space="preserve"> Описание места учебного предмета в учебном плане</w:t>
      </w:r>
      <w:r w:rsidR="00D303A1" w:rsidRPr="00D76F15">
        <w:rPr>
          <w:sz w:val="24"/>
          <w:szCs w:val="24"/>
        </w:rPr>
        <w:t>:</w:t>
      </w:r>
    </w:p>
    <w:p w:rsidR="00F760E5" w:rsidRPr="00103220" w:rsidRDefault="00F760E5" w:rsidP="00D76F15">
      <w:pPr>
        <w:ind w:firstLine="510"/>
        <w:jc w:val="both"/>
        <w:rPr>
          <w:color w:val="000000"/>
          <w:sz w:val="24"/>
          <w:szCs w:val="24"/>
        </w:rPr>
      </w:pPr>
      <w:r w:rsidRPr="00103220">
        <w:rPr>
          <w:color w:val="000000"/>
          <w:sz w:val="24"/>
          <w:szCs w:val="24"/>
        </w:rPr>
        <w:t xml:space="preserve">Преподавание риторики как предмета филологического цикла может осуществляться </w:t>
      </w:r>
      <w:r w:rsidRPr="00103220">
        <w:rPr>
          <w:color w:val="000000"/>
          <w:sz w:val="24"/>
          <w:szCs w:val="24"/>
        </w:rPr>
        <w:lastRenderedPageBreak/>
        <w:t>за счёт часов, отведённых на изу</w:t>
      </w:r>
      <w:r w:rsidR="0024458D">
        <w:rPr>
          <w:color w:val="000000"/>
          <w:sz w:val="24"/>
          <w:szCs w:val="24"/>
        </w:rPr>
        <w:t>чение предметов этого цикла</w:t>
      </w:r>
      <w:r w:rsidRPr="00103220">
        <w:rPr>
          <w:color w:val="000000"/>
          <w:sz w:val="24"/>
          <w:szCs w:val="24"/>
        </w:rPr>
        <w:t>. Объём учебного времени, отводимого на изучение риторики в 1-ом классе 1 час в неделю, общий объём учебного времени составляет 33 часа.</w:t>
      </w:r>
    </w:p>
    <w:p w:rsidR="00D303A1" w:rsidRDefault="00D303A1" w:rsidP="00D76F15">
      <w:pPr>
        <w:ind w:firstLine="510"/>
        <w:jc w:val="center"/>
        <w:rPr>
          <w:sz w:val="24"/>
          <w:szCs w:val="24"/>
        </w:rPr>
      </w:pPr>
    </w:p>
    <w:p w:rsidR="00D303A1" w:rsidRPr="00D76F15" w:rsidRDefault="00D303A1" w:rsidP="00D76F15">
      <w:pPr>
        <w:ind w:firstLine="510"/>
        <w:jc w:val="center"/>
        <w:rPr>
          <w:b/>
          <w:sz w:val="24"/>
          <w:szCs w:val="24"/>
        </w:rPr>
      </w:pPr>
      <w:r w:rsidRPr="00D76F15">
        <w:rPr>
          <w:b/>
          <w:sz w:val="24"/>
          <w:szCs w:val="24"/>
        </w:rPr>
        <w:t>Учебно-методический материал</w:t>
      </w:r>
    </w:p>
    <w:p w:rsidR="00D303A1" w:rsidRPr="00103220" w:rsidRDefault="00D303A1" w:rsidP="00D76F15">
      <w:pPr>
        <w:pStyle w:val="a3"/>
        <w:numPr>
          <w:ilvl w:val="0"/>
          <w:numId w:val="6"/>
        </w:numPr>
        <w:shd w:val="clear" w:color="auto" w:fill="FFFFFF"/>
        <w:spacing w:before="0" w:beforeAutospacing="0" w:after="0" w:afterAutospacing="0" w:line="360" w:lineRule="auto"/>
        <w:jc w:val="both"/>
        <w:rPr>
          <w:color w:val="111115"/>
        </w:rPr>
      </w:pPr>
      <w:r w:rsidRPr="00103220">
        <w:rPr>
          <w:i/>
          <w:iCs/>
          <w:color w:val="111115"/>
          <w:bdr w:val="none" w:sz="0" w:space="0" w:color="auto" w:frame="1"/>
        </w:rPr>
        <w:t>Ладыженская Т.А., Ладыженская Н.В.</w:t>
      </w:r>
      <w:r w:rsidRPr="00103220">
        <w:rPr>
          <w:color w:val="111115"/>
        </w:rPr>
        <w:t> Уроки риторики в школе. Книга для учителя. – М. : Баласс; Ювента</w:t>
      </w:r>
    </w:p>
    <w:p w:rsidR="00D303A1" w:rsidRPr="00103220" w:rsidRDefault="00D303A1" w:rsidP="00D76F15">
      <w:pPr>
        <w:pStyle w:val="a3"/>
        <w:numPr>
          <w:ilvl w:val="0"/>
          <w:numId w:val="6"/>
        </w:numPr>
        <w:shd w:val="clear" w:color="auto" w:fill="FFFFFF"/>
        <w:spacing w:before="0" w:beforeAutospacing="0" w:after="0" w:afterAutospacing="0" w:line="360" w:lineRule="auto"/>
        <w:jc w:val="both"/>
        <w:rPr>
          <w:rFonts w:ascii="Symbol" w:hAnsi="Symbol"/>
          <w:color w:val="111115"/>
          <w:bdr w:val="none" w:sz="0" w:space="0" w:color="auto" w:frame="1"/>
        </w:rPr>
      </w:pPr>
      <w:r w:rsidRPr="00103220">
        <w:rPr>
          <w:i/>
          <w:iCs/>
          <w:color w:val="111115"/>
          <w:bdr w:val="none" w:sz="0" w:space="0" w:color="auto" w:frame="1"/>
        </w:rPr>
        <w:t>Ладыженская Н.В.</w:t>
      </w:r>
      <w:r w:rsidRPr="00103220">
        <w:rPr>
          <w:color w:val="111115"/>
        </w:rPr>
        <w:t xml:space="preserve"> Обучение успешному общению. Речевые жанры. Книга для учителя / Под ред. Т.А. Ладыженской. – М. : Баласс; Ювента. </w:t>
      </w:r>
    </w:p>
    <w:p w:rsidR="00D303A1" w:rsidRPr="00103220" w:rsidRDefault="00D303A1" w:rsidP="00D76F15">
      <w:pPr>
        <w:pStyle w:val="a3"/>
        <w:numPr>
          <w:ilvl w:val="0"/>
          <w:numId w:val="6"/>
        </w:numPr>
        <w:shd w:val="clear" w:color="auto" w:fill="FFFFFF"/>
        <w:spacing w:before="0" w:beforeAutospacing="0" w:after="0" w:afterAutospacing="0" w:line="360" w:lineRule="auto"/>
        <w:rPr>
          <w:color w:val="111115"/>
        </w:rPr>
      </w:pPr>
      <w:r w:rsidRPr="00103220">
        <w:rPr>
          <w:color w:val="111115"/>
        </w:rPr>
        <w:t>Учебник «Детская риторика» (в рассказах и рисунках) 1 класс, часть 1 и 2, Ладыженская Т.А., Ладыженская Н.В., Никольс</w:t>
      </w:r>
      <w:r>
        <w:rPr>
          <w:color w:val="111115"/>
        </w:rPr>
        <w:t xml:space="preserve">кая Р.И., Сорокина Г.И. «Просвещение», </w:t>
      </w:r>
      <w:r w:rsidRPr="00103220">
        <w:rPr>
          <w:color w:val="111115"/>
        </w:rPr>
        <w:t>Москва,</w:t>
      </w:r>
      <w:r>
        <w:rPr>
          <w:color w:val="111115"/>
        </w:rPr>
        <w:t xml:space="preserve"> 2025</w:t>
      </w:r>
      <w:r w:rsidRPr="00103220">
        <w:rPr>
          <w:color w:val="111115"/>
        </w:rPr>
        <w:t xml:space="preserve"> г.</w:t>
      </w:r>
    </w:p>
    <w:p w:rsidR="00D303A1" w:rsidRDefault="00D303A1" w:rsidP="00D76F15">
      <w:pPr>
        <w:pStyle w:val="a3"/>
        <w:numPr>
          <w:ilvl w:val="0"/>
          <w:numId w:val="6"/>
        </w:numPr>
        <w:shd w:val="clear" w:color="auto" w:fill="FFFFFF"/>
        <w:spacing w:before="0" w:beforeAutospacing="0" w:after="0" w:afterAutospacing="0" w:line="360" w:lineRule="auto"/>
        <w:rPr>
          <w:color w:val="111115"/>
        </w:rPr>
      </w:pPr>
      <w:r w:rsidRPr="00103220">
        <w:rPr>
          <w:color w:val="111115"/>
        </w:rPr>
        <w:t>Методические рекомендации к учеб</w:t>
      </w:r>
      <w:r>
        <w:rPr>
          <w:color w:val="111115"/>
        </w:rPr>
        <w:t>нику «Детская риторика», М., 2025</w:t>
      </w:r>
      <w:r w:rsidRPr="00103220">
        <w:rPr>
          <w:color w:val="111115"/>
        </w:rPr>
        <w:t xml:space="preserve"> г, издательство «Баласс».</w:t>
      </w:r>
    </w:p>
    <w:p w:rsidR="00D303A1" w:rsidRDefault="00D303A1" w:rsidP="00D76F15">
      <w:pPr>
        <w:pStyle w:val="a3"/>
        <w:shd w:val="clear" w:color="auto" w:fill="FFFFFF"/>
        <w:spacing w:before="0" w:beforeAutospacing="0" w:after="0" w:afterAutospacing="0" w:line="360" w:lineRule="auto"/>
        <w:ind w:left="720"/>
        <w:jc w:val="both"/>
        <w:rPr>
          <w:color w:val="111115"/>
          <w:sz w:val="23"/>
          <w:szCs w:val="23"/>
        </w:rPr>
      </w:pPr>
      <w:r>
        <w:rPr>
          <w:color w:val="111115"/>
          <w:sz w:val="23"/>
          <w:szCs w:val="23"/>
        </w:rPr>
        <w:t>К техническим средствам обучения, которые могут и должны эффективно использоваться на уроках риторики, относятся:</w:t>
      </w:r>
    </w:p>
    <w:p w:rsidR="00D303A1" w:rsidRPr="00EA0D26" w:rsidRDefault="00D303A1" w:rsidP="00D76F15">
      <w:pPr>
        <w:pStyle w:val="a3"/>
        <w:numPr>
          <w:ilvl w:val="0"/>
          <w:numId w:val="7"/>
        </w:numPr>
        <w:shd w:val="clear" w:color="auto" w:fill="FFFFFF"/>
        <w:spacing w:before="0" w:beforeAutospacing="0" w:after="0" w:afterAutospacing="0" w:line="360" w:lineRule="auto"/>
        <w:jc w:val="both"/>
        <w:rPr>
          <w:color w:val="111115"/>
        </w:rPr>
      </w:pPr>
      <w:r w:rsidRPr="00EA0D26">
        <w:rPr>
          <w:color w:val="111115"/>
          <w:bdr w:val="none" w:sz="0" w:space="0" w:color="auto" w:frame="1"/>
        </w:rPr>
        <w:t>DVD</w:t>
      </w:r>
      <w:r w:rsidRPr="00EA0D26">
        <w:rPr>
          <w:color w:val="111115"/>
        </w:rPr>
        <w:t>-плеер, (видеомагнитофон), телевизор;</w:t>
      </w:r>
    </w:p>
    <w:p w:rsidR="00D303A1" w:rsidRPr="00EA0D26" w:rsidRDefault="00D303A1" w:rsidP="00D76F15">
      <w:pPr>
        <w:pStyle w:val="a3"/>
        <w:numPr>
          <w:ilvl w:val="0"/>
          <w:numId w:val="7"/>
        </w:numPr>
        <w:shd w:val="clear" w:color="auto" w:fill="FFFFFF"/>
        <w:spacing w:before="0" w:beforeAutospacing="0" w:after="0" w:afterAutospacing="0" w:line="360" w:lineRule="auto"/>
        <w:jc w:val="both"/>
        <w:rPr>
          <w:color w:val="111115"/>
        </w:rPr>
      </w:pPr>
      <w:r w:rsidRPr="00EA0D26">
        <w:rPr>
          <w:color w:val="111115"/>
        </w:rPr>
        <w:t>цифровой фотоаппарат, цифровая камера (видеокамера);</w:t>
      </w:r>
    </w:p>
    <w:p w:rsidR="00D303A1" w:rsidRPr="00EA0D26" w:rsidRDefault="00D303A1" w:rsidP="00D76F15">
      <w:pPr>
        <w:pStyle w:val="a3"/>
        <w:numPr>
          <w:ilvl w:val="0"/>
          <w:numId w:val="7"/>
        </w:numPr>
        <w:shd w:val="clear" w:color="auto" w:fill="FFFFFF"/>
        <w:spacing w:before="0" w:beforeAutospacing="0" w:after="0" w:afterAutospacing="0" w:line="360" w:lineRule="auto"/>
        <w:jc w:val="both"/>
        <w:rPr>
          <w:color w:val="111115"/>
        </w:rPr>
      </w:pPr>
      <w:r w:rsidRPr="00EA0D26">
        <w:rPr>
          <w:color w:val="111115"/>
        </w:rPr>
        <w:t>компьютеры (желательно, с выходом в Интернет) и т.д.</w:t>
      </w:r>
    </w:p>
    <w:p w:rsidR="00F760E5" w:rsidRPr="00103220" w:rsidRDefault="00F760E5" w:rsidP="00D76F15">
      <w:pPr>
        <w:pStyle w:val="c16"/>
        <w:spacing w:before="0" w:beforeAutospacing="0" w:after="0" w:afterAutospacing="0" w:line="360" w:lineRule="auto"/>
        <w:jc w:val="both"/>
        <w:rPr>
          <w:b/>
          <w:color w:val="000000"/>
        </w:rPr>
      </w:pPr>
    </w:p>
    <w:p w:rsidR="00F760E5" w:rsidRPr="00103220" w:rsidRDefault="00F760E5" w:rsidP="00D76F15">
      <w:pPr>
        <w:pStyle w:val="c16"/>
        <w:spacing w:before="0" w:beforeAutospacing="0" w:after="0" w:afterAutospacing="0" w:line="360" w:lineRule="auto"/>
        <w:jc w:val="center"/>
        <w:rPr>
          <w:b/>
          <w:color w:val="000000"/>
        </w:rPr>
      </w:pPr>
      <w:r w:rsidRPr="00103220">
        <w:rPr>
          <w:b/>
          <w:color w:val="000000"/>
        </w:rPr>
        <w:t>Рабочая программа включает следующие компоненты:</w:t>
      </w:r>
    </w:p>
    <w:p w:rsidR="00F760E5" w:rsidRPr="00103220" w:rsidRDefault="00F760E5" w:rsidP="00D76F15">
      <w:pPr>
        <w:pStyle w:val="a7"/>
        <w:spacing w:line="360" w:lineRule="auto"/>
        <w:ind w:left="426" w:firstLine="0"/>
        <w:rPr>
          <w:rFonts w:cs="Times New Roman"/>
          <w:szCs w:val="24"/>
        </w:rPr>
      </w:pPr>
      <w:r w:rsidRPr="00103220">
        <w:rPr>
          <w:rFonts w:cs="Times New Roman"/>
          <w:szCs w:val="24"/>
        </w:rPr>
        <w:t>Титульный лист</w:t>
      </w:r>
    </w:p>
    <w:p w:rsidR="00F760E5" w:rsidRPr="00103220" w:rsidRDefault="00F760E5" w:rsidP="00D76F15">
      <w:pPr>
        <w:pStyle w:val="a7"/>
        <w:spacing w:line="360" w:lineRule="auto"/>
        <w:ind w:left="426" w:firstLine="0"/>
        <w:rPr>
          <w:rFonts w:cs="Times New Roman"/>
          <w:szCs w:val="24"/>
        </w:rPr>
      </w:pPr>
      <w:r w:rsidRPr="00103220">
        <w:rPr>
          <w:rFonts w:cs="Times New Roman"/>
          <w:szCs w:val="24"/>
        </w:rPr>
        <w:t>Пояснительная записка</w:t>
      </w:r>
    </w:p>
    <w:p w:rsidR="00F760E5" w:rsidRPr="00103220" w:rsidRDefault="00F760E5" w:rsidP="00D76F15">
      <w:pPr>
        <w:pStyle w:val="a7"/>
        <w:spacing w:line="360" w:lineRule="auto"/>
        <w:ind w:left="426" w:firstLine="0"/>
        <w:rPr>
          <w:rFonts w:cs="Times New Roman"/>
          <w:szCs w:val="24"/>
        </w:rPr>
      </w:pPr>
      <w:r w:rsidRPr="00103220">
        <w:rPr>
          <w:rFonts w:cs="Times New Roman"/>
          <w:szCs w:val="24"/>
        </w:rPr>
        <w:t xml:space="preserve">Место учебного предмета в учебном плане </w:t>
      </w:r>
    </w:p>
    <w:p w:rsidR="00F760E5" w:rsidRPr="00103220" w:rsidRDefault="00F760E5" w:rsidP="00D76F15">
      <w:pPr>
        <w:pStyle w:val="a7"/>
        <w:spacing w:line="360" w:lineRule="auto"/>
        <w:ind w:left="426" w:firstLine="0"/>
        <w:rPr>
          <w:rFonts w:cs="Times New Roman"/>
          <w:szCs w:val="24"/>
        </w:rPr>
      </w:pPr>
      <w:r w:rsidRPr="00103220">
        <w:rPr>
          <w:rFonts w:cs="Times New Roman"/>
          <w:szCs w:val="24"/>
        </w:rPr>
        <w:t>Используемый учебно–методический комплекс, включая электронные ресурсы.</w:t>
      </w:r>
    </w:p>
    <w:p w:rsidR="00F760E5" w:rsidRPr="00103220" w:rsidRDefault="00F760E5" w:rsidP="00D76F15">
      <w:pPr>
        <w:pStyle w:val="a7"/>
        <w:spacing w:line="360" w:lineRule="auto"/>
        <w:ind w:left="426" w:firstLine="0"/>
        <w:rPr>
          <w:rFonts w:cs="Times New Roman"/>
          <w:szCs w:val="24"/>
        </w:rPr>
      </w:pPr>
      <w:r w:rsidRPr="00103220">
        <w:rPr>
          <w:rFonts w:cs="Times New Roman"/>
          <w:szCs w:val="24"/>
        </w:rPr>
        <w:t>Планируемые результаты освоения учебного предмета, курса:</w:t>
      </w:r>
    </w:p>
    <w:p w:rsidR="00F760E5" w:rsidRPr="00103220" w:rsidRDefault="00F760E5" w:rsidP="00D76F15">
      <w:pPr>
        <w:pStyle w:val="a7"/>
        <w:spacing w:line="360" w:lineRule="auto"/>
        <w:ind w:left="426" w:firstLine="0"/>
        <w:rPr>
          <w:rFonts w:cs="Times New Roman"/>
          <w:szCs w:val="24"/>
        </w:rPr>
      </w:pPr>
      <w:r w:rsidRPr="00103220">
        <w:rPr>
          <w:rFonts w:cs="Times New Roman"/>
          <w:szCs w:val="24"/>
        </w:rPr>
        <w:t>Форма и периодичность текущего контроля обучающихся.</w:t>
      </w:r>
    </w:p>
    <w:p w:rsidR="00F760E5" w:rsidRPr="00103220" w:rsidRDefault="00F760E5" w:rsidP="00D76F15">
      <w:pPr>
        <w:pStyle w:val="a7"/>
        <w:spacing w:line="360" w:lineRule="auto"/>
        <w:ind w:left="426" w:firstLine="0"/>
        <w:rPr>
          <w:rFonts w:cs="Times New Roman"/>
          <w:szCs w:val="24"/>
        </w:rPr>
      </w:pPr>
      <w:r w:rsidRPr="00103220">
        <w:rPr>
          <w:rFonts w:cs="Times New Roman"/>
          <w:szCs w:val="24"/>
        </w:rPr>
        <w:t xml:space="preserve">Критерии оценки </w:t>
      </w:r>
      <w:r w:rsidR="0024458D" w:rsidRPr="00103220">
        <w:rPr>
          <w:rFonts w:cs="Times New Roman"/>
          <w:szCs w:val="24"/>
        </w:rPr>
        <w:t>результатов.</w:t>
      </w:r>
    </w:p>
    <w:p w:rsidR="00F760E5" w:rsidRPr="00103220" w:rsidRDefault="00F760E5" w:rsidP="00D76F15">
      <w:pPr>
        <w:pStyle w:val="a7"/>
        <w:spacing w:line="360" w:lineRule="auto"/>
        <w:ind w:left="426" w:firstLine="0"/>
        <w:rPr>
          <w:rFonts w:cs="Times New Roman"/>
          <w:szCs w:val="24"/>
        </w:rPr>
      </w:pPr>
      <w:r w:rsidRPr="00103220">
        <w:rPr>
          <w:rFonts w:cs="Times New Roman"/>
          <w:szCs w:val="24"/>
        </w:rPr>
        <w:t>Содержание учебного предмета, курса.</w:t>
      </w:r>
    </w:p>
    <w:p w:rsidR="00F760E5" w:rsidRPr="00103220" w:rsidRDefault="00F760E5" w:rsidP="00D76F15">
      <w:pPr>
        <w:pStyle w:val="a7"/>
        <w:spacing w:line="360" w:lineRule="auto"/>
        <w:ind w:left="426" w:firstLine="0"/>
        <w:rPr>
          <w:rFonts w:cs="Times New Roman"/>
          <w:szCs w:val="24"/>
        </w:rPr>
      </w:pPr>
      <w:r w:rsidRPr="00103220">
        <w:rPr>
          <w:rFonts w:cs="Times New Roman"/>
          <w:szCs w:val="24"/>
        </w:rPr>
        <w:t>Календарно-тематическое планирование</w:t>
      </w:r>
    </w:p>
    <w:p w:rsidR="008D6AFE" w:rsidRDefault="008D6AFE"/>
    <w:sectPr w:rsidR="008D6AFE" w:rsidSect="0082378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04E7" w:rsidRDefault="00B304E7" w:rsidP="00F760E5">
      <w:pPr>
        <w:spacing w:line="240" w:lineRule="auto"/>
      </w:pPr>
      <w:r>
        <w:separator/>
      </w:r>
    </w:p>
  </w:endnote>
  <w:endnote w:type="continuationSeparator" w:id="0">
    <w:p w:rsidR="00B304E7" w:rsidRDefault="00B304E7" w:rsidP="00F760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04E7" w:rsidRDefault="00B304E7" w:rsidP="00F760E5">
      <w:pPr>
        <w:spacing w:line="240" w:lineRule="auto"/>
      </w:pPr>
      <w:r>
        <w:separator/>
      </w:r>
    </w:p>
  </w:footnote>
  <w:footnote w:type="continuationSeparator" w:id="0">
    <w:p w:rsidR="00B304E7" w:rsidRDefault="00B304E7" w:rsidP="00F760E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E42F7"/>
    <w:multiLevelType w:val="hybridMultilevel"/>
    <w:tmpl w:val="46B048F8"/>
    <w:lvl w:ilvl="0" w:tplc="1DB02B1C">
      <w:start w:val="1"/>
      <w:numFmt w:val="decimal"/>
      <w:lvlText w:val="%1."/>
      <w:lvlJc w:val="left"/>
      <w:pPr>
        <w:ind w:left="870" w:hanging="360"/>
      </w:pPr>
      <w:rPr>
        <w:rFonts w:ascii="Arial" w:hAnsi="Arial" w:cs="Arial" w:hint="default"/>
        <w:color w:val="000000"/>
        <w:sz w:val="23"/>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1">
    <w:nsid w:val="0C850351"/>
    <w:multiLevelType w:val="multilevel"/>
    <w:tmpl w:val="C548EC80"/>
    <w:lvl w:ilvl="0">
      <w:start w:val="1"/>
      <w:numFmt w:val="decimal"/>
      <w:lvlText w:val="%1."/>
      <w:lvlJc w:val="left"/>
      <w:pPr>
        <w:ind w:left="360" w:hanging="360"/>
      </w:pPr>
    </w:lvl>
    <w:lvl w:ilvl="1">
      <w:start w:val="1"/>
      <w:numFmt w:val="decimal"/>
      <w:lvlText w:val="%1.%2."/>
      <w:lvlJc w:val="left"/>
      <w:pPr>
        <w:ind w:left="502"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nsid w:val="0DF644BD"/>
    <w:multiLevelType w:val="hybridMultilevel"/>
    <w:tmpl w:val="AAB08E9A"/>
    <w:lvl w:ilvl="0" w:tplc="54CA4CFE">
      <w:start w:val="4"/>
      <w:numFmt w:val="decimal"/>
      <w:lvlText w:val="%1."/>
      <w:lvlJc w:val="left"/>
      <w:pPr>
        <w:ind w:left="644"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2B066DD"/>
    <w:multiLevelType w:val="hybridMultilevel"/>
    <w:tmpl w:val="0A5A624C"/>
    <w:lvl w:ilvl="0" w:tplc="C0505496">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3040B3"/>
    <w:multiLevelType w:val="hybridMultilevel"/>
    <w:tmpl w:val="600AC3EA"/>
    <w:lvl w:ilvl="0" w:tplc="9C1C5144">
      <w:start w:val="1"/>
      <w:numFmt w:val="decimal"/>
      <w:lvlText w:val="%1."/>
      <w:lvlJc w:val="left"/>
      <w:pPr>
        <w:ind w:left="720" w:hanging="360"/>
      </w:pPr>
      <w:rPr>
        <w:rFonts w:ascii="Times New Roman" w:eastAsia="Arial" w:hAnsi="Times New Roman" w:cs="Times New Roman"/>
      </w:r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65176F58"/>
    <w:multiLevelType w:val="hybridMultilevel"/>
    <w:tmpl w:val="A580A9B0"/>
    <w:lvl w:ilvl="0" w:tplc="C0505496">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5885C2B"/>
    <w:multiLevelType w:val="hybridMultilevel"/>
    <w:tmpl w:val="84008378"/>
    <w:lvl w:ilvl="0" w:tplc="C0505496">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0E5"/>
    <w:rsid w:val="00103220"/>
    <w:rsid w:val="002333A7"/>
    <w:rsid w:val="0024458D"/>
    <w:rsid w:val="00273F8D"/>
    <w:rsid w:val="00350199"/>
    <w:rsid w:val="00514E98"/>
    <w:rsid w:val="0051651E"/>
    <w:rsid w:val="00733808"/>
    <w:rsid w:val="00753256"/>
    <w:rsid w:val="0082378A"/>
    <w:rsid w:val="0088787E"/>
    <w:rsid w:val="008D6AFE"/>
    <w:rsid w:val="00924276"/>
    <w:rsid w:val="00A11947"/>
    <w:rsid w:val="00A63C61"/>
    <w:rsid w:val="00B304E7"/>
    <w:rsid w:val="00B41385"/>
    <w:rsid w:val="00BB5E52"/>
    <w:rsid w:val="00CC021D"/>
    <w:rsid w:val="00D303A1"/>
    <w:rsid w:val="00D76F15"/>
    <w:rsid w:val="00EA0D26"/>
    <w:rsid w:val="00EA699C"/>
    <w:rsid w:val="00F760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BF6758-77D3-463E-82F7-5552484DF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60E5"/>
    <w:pPr>
      <w:widowControl w:val="0"/>
      <w:overflowPunct w:val="0"/>
      <w:autoSpaceDE w:val="0"/>
      <w:autoSpaceDN w:val="0"/>
      <w:adjustRightInd w:val="0"/>
      <w:spacing w:after="0" w:line="360" w:lineRule="auto"/>
      <w:ind w:firstLine="709"/>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F760E5"/>
    <w:pPr>
      <w:widowControl/>
      <w:overflowPunct/>
      <w:autoSpaceDE/>
      <w:autoSpaceDN/>
      <w:adjustRightInd/>
      <w:spacing w:before="100" w:beforeAutospacing="1" w:after="100" w:afterAutospacing="1" w:line="240" w:lineRule="auto"/>
      <w:ind w:firstLine="0"/>
    </w:pPr>
    <w:rPr>
      <w:sz w:val="24"/>
      <w:szCs w:val="24"/>
    </w:rPr>
  </w:style>
  <w:style w:type="paragraph" w:customStyle="1" w:styleId="3">
    <w:name w:val="Заголовок 3+"/>
    <w:basedOn w:val="a"/>
    <w:rsid w:val="00F760E5"/>
    <w:pPr>
      <w:spacing w:before="240" w:line="240" w:lineRule="auto"/>
      <w:ind w:firstLine="0"/>
      <w:jc w:val="center"/>
    </w:pPr>
    <w:rPr>
      <w:b/>
    </w:rPr>
  </w:style>
  <w:style w:type="character" w:customStyle="1" w:styleId="a4">
    <w:name w:val="Текст сноски Знак"/>
    <w:aliases w:val="Знак Знак"/>
    <w:basedOn w:val="a0"/>
    <w:link w:val="a5"/>
    <w:semiHidden/>
    <w:locked/>
    <w:rsid w:val="00F760E5"/>
    <w:rPr>
      <w:rFonts w:ascii="Times New Roman" w:eastAsia="Times New Roman" w:hAnsi="Times New Roman" w:cs="Times New Roman"/>
      <w:sz w:val="20"/>
      <w:szCs w:val="20"/>
      <w:lang w:eastAsia="ru-RU"/>
    </w:rPr>
  </w:style>
  <w:style w:type="paragraph" w:styleId="a5">
    <w:name w:val="footnote text"/>
    <w:aliases w:val="Знак"/>
    <w:basedOn w:val="a"/>
    <w:link w:val="a4"/>
    <w:semiHidden/>
    <w:unhideWhenUsed/>
    <w:rsid w:val="00F760E5"/>
    <w:pPr>
      <w:widowControl/>
      <w:overflowPunct/>
      <w:autoSpaceDE/>
      <w:autoSpaceDN/>
      <w:adjustRightInd/>
      <w:spacing w:line="240" w:lineRule="auto"/>
      <w:ind w:firstLine="0"/>
    </w:pPr>
    <w:rPr>
      <w:sz w:val="20"/>
    </w:rPr>
  </w:style>
  <w:style w:type="character" w:customStyle="1" w:styleId="1">
    <w:name w:val="Текст сноски Знак1"/>
    <w:basedOn w:val="a0"/>
    <w:uiPriority w:val="99"/>
    <w:semiHidden/>
    <w:rsid w:val="00F760E5"/>
    <w:rPr>
      <w:rFonts w:ascii="Times New Roman" w:eastAsia="Times New Roman" w:hAnsi="Times New Roman" w:cs="Times New Roman"/>
      <w:sz w:val="20"/>
      <w:szCs w:val="20"/>
      <w:lang w:eastAsia="ru-RU"/>
    </w:rPr>
  </w:style>
  <w:style w:type="character" w:styleId="a6">
    <w:name w:val="footnote reference"/>
    <w:semiHidden/>
    <w:unhideWhenUsed/>
    <w:rsid w:val="00F760E5"/>
    <w:rPr>
      <w:vertAlign w:val="superscript"/>
    </w:rPr>
  </w:style>
  <w:style w:type="paragraph" w:styleId="a7">
    <w:name w:val="List Paragraph"/>
    <w:basedOn w:val="a"/>
    <w:uiPriority w:val="34"/>
    <w:qFormat/>
    <w:rsid w:val="00F760E5"/>
    <w:pPr>
      <w:widowControl/>
      <w:overflowPunct/>
      <w:autoSpaceDE/>
      <w:autoSpaceDN/>
      <w:adjustRightInd/>
      <w:spacing w:line="240" w:lineRule="auto"/>
      <w:ind w:left="720" w:firstLine="567"/>
      <w:contextualSpacing/>
      <w:jc w:val="both"/>
    </w:pPr>
    <w:rPr>
      <w:rFonts w:eastAsia="Arial" w:cs="Arial"/>
      <w:color w:val="000000"/>
      <w:sz w:val="24"/>
    </w:rPr>
  </w:style>
  <w:style w:type="paragraph" w:customStyle="1" w:styleId="c16">
    <w:name w:val="c16"/>
    <w:basedOn w:val="a"/>
    <w:rsid w:val="00F760E5"/>
    <w:pPr>
      <w:widowControl/>
      <w:overflowPunct/>
      <w:autoSpaceDE/>
      <w:autoSpaceDN/>
      <w:adjustRightInd/>
      <w:spacing w:before="100" w:beforeAutospacing="1" w:after="100" w:afterAutospacing="1" w:line="240" w:lineRule="auto"/>
      <w:ind w:firstLine="0"/>
    </w:pPr>
    <w:rPr>
      <w:sz w:val="24"/>
      <w:szCs w:val="24"/>
    </w:rPr>
  </w:style>
  <w:style w:type="paragraph" w:customStyle="1" w:styleId="c1">
    <w:name w:val="c1"/>
    <w:basedOn w:val="a"/>
    <w:rsid w:val="00103220"/>
    <w:pPr>
      <w:widowControl/>
      <w:overflowPunct/>
      <w:autoSpaceDE/>
      <w:autoSpaceDN/>
      <w:adjustRightInd/>
      <w:spacing w:before="100" w:beforeAutospacing="1" w:after="100" w:afterAutospacing="1" w:line="240" w:lineRule="auto"/>
      <w:ind w:firstLine="0"/>
    </w:pPr>
    <w:rPr>
      <w:sz w:val="24"/>
      <w:szCs w:val="24"/>
    </w:rPr>
  </w:style>
  <w:style w:type="character" w:customStyle="1" w:styleId="c10">
    <w:name w:val="c10"/>
    <w:basedOn w:val="a0"/>
    <w:rsid w:val="00103220"/>
  </w:style>
  <w:style w:type="character" w:customStyle="1" w:styleId="c0">
    <w:name w:val="c0"/>
    <w:basedOn w:val="a0"/>
    <w:rsid w:val="00103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980835">
      <w:bodyDiv w:val="1"/>
      <w:marLeft w:val="0"/>
      <w:marRight w:val="0"/>
      <w:marTop w:val="0"/>
      <w:marBottom w:val="0"/>
      <w:divBdr>
        <w:top w:val="none" w:sz="0" w:space="0" w:color="auto"/>
        <w:left w:val="none" w:sz="0" w:space="0" w:color="auto"/>
        <w:bottom w:val="none" w:sz="0" w:space="0" w:color="auto"/>
        <w:right w:val="none" w:sz="0" w:space="0" w:color="auto"/>
      </w:divBdr>
    </w:div>
    <w:div w:id="472141214">
      <w:bodyDiv w:val="1"/>
      <w:marLeft w:val="0"/>
      <w:marRight w:val="0"/>
      <w:marTop w:val="0"/>
      <w:marBottom w:val="0"/>
      <w:divBdr>
        <w:top w:val="none" w:sz="0" w:space="0" w:color="auto"/>
        <w:left w:val="none" w:sz="0" w:space="0" w:color="auto"/>
        <w:bottom w:val="none" w:sz="0" w:space="0" w:color="auto"/>
        <w:right w:val="none" w:sz="0" w:space="0" w:color="auto"/>
      </w:divBdr>
    </w:div>
    <w:div w:id="559442206">
      <w:bodyDiv w:val="1"/>
      <w:marLeft w:val="0"/>
      <w:marRight w:val="0"/>
      <w:marTop w:val="0"/>
      <w:marBottom w:val="0"/>
      <w:divBdr>
        <w:top w:val="none" w:sz="0" w:space="0" w:color="auto"/>
        <w:left w:val="none" w:sz="0" w:space="0" w:color="auto"/>
        <w:bottom w:val="none" w:sz="0" w:space="0" w:color="auto"/>
        <w:right w:val="none" w:sz="0" w:space="0" w:color="auto"/>
      </w:divBdr>
    </w:div>
    <w:div w:id="575869255">
      <w:bodyDiv w:val="1"/>
      <w:marLeft w:val="0"/>
      <w:marRight w:val="0"/>
      <w:marTop w:val="0"/>
      <w:marBottom w:val="0"/>
      <w:divBdr>
        <w:top w:val="none" w:sz="0" w:space="0" w:color="auto"/>
        <w:left w:val="none" w:sz="0" w:space="0" w:color="auto"/>
        <w:bottom w:val="none" w:sz="0" w:space="0" w:color="auto"/>
        <w:right w:val="none" w:sz="0" w:space="0" w:color="auto"/>
      </w:divBdr>
    </w:div>
    <w:div w:id="989791996">
      <w:bodyDiv w:val="1"/>
      <w:marLeft w:val="0"/>
      <w:marRight w:val="0"/>
      <w:marTop w:val="0"/>
      <w:marBottom w:val="0"/>
      <w:divBdr>
        <w:top w:val="none" w:sz="0" w:space="0" w:color="auto"/>
        <w:left w:val="none" w:sz="0" w:space="0" w:color="auto"/>
        <w:bottom w:val="none" w:sz="0" w:space="0" w:color="auto"/>
        <w:right w:val="none" w:sz="0" w:space="0" w:color="auto"/>
      </w:divBdr>
    </w:div>
    <w:div w:id="1368751713">
      <w:bodyDiv w:val="1"/>
      <w:marLeft w:val="0"/>
      <w:marRight w:val="0"/>
      <w:marTop w:val="0"/>
      <w:marBottom w:val="0"/>
      <w:divBdr>
        <w:top w:val="none" w:sz="0" w:space="0" w:color="auto"/>
        <w:left w:val="none" w:sz="0" w:space="0" w:color="auto"/>
        <w:bottom w:val="none" w:sz="0" w:space="0" w:color="auto"/>
        <w:right w:val="none" w:sz="0" w:space="0" w:color="auto"/>
      </w:divBdr>
    </w:div>
    <w:div w:id="153357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534</Words>
  <Characters>3045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309</dc:creator>
  <cp:lastModifiedBy>user</cp:lastModifiedBy>
  <cp:revision>4</cp:revision>
  <dcterms:created xsi:type="dcterms:W3CDTF">2025-09-22T14:37:00Z</dcterms:created>
  <dcterms:modified xsi:type="dcterms:W3CDTF">2025-10-22T10:33:00Z</dcterms:modified>
</cp:coreProperties>
</file>